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F04E0">
      <w:pPr>
        <w:overflowPunct w:val="0"/>
        <w:adjustRightInd w:val="0"/>
        <w:snapToGrid w:val="0"/>
        <w:spacing w:line="580" w:lineRule="exact"/>
        <w:rPr>
          <w:rFonts w:hint="eastAsia" w:eastAsia="黑体"/>
          <w:snapToGrid w:val="0"/>
          <w:kern w:val="0"/>
          <w:szCs w:val="32"/>
        </w:rPr>
      </w:pPr>
      <w:r>
        <w:rPr>
          <w:rFonts w:hint="eastAsia" w:hAnsi="黑体" w:eastAsia="黑体"/>
          <w:snapToGrid w:val="0"/>
          <w:kern w:val="0"/>
          <w:szCs w:val="32"/>
        </w:rPr>
        <w:t>附件</w:t>
      </w:r>
      <w:r>
        <w:rPr>
          <w:rFonts w:hint="eastAsia" w:eastAsia="黑体"/>
          <w:snapToGrid w:val="0"/>
          <w:kern w:val="0"/>
          <w:szCs w:val="32"/>
        </w:rPr>
        <w:t>1</w:t>
      </w:r>
    </w:p>
    <w:p w14:paraId="712EC667">
      <w:pPr>
        <w:overflowPunct w:val="0"/>
        <w:adjustRightInd w:val="0"/>
        <w:snapToGrid w:val="0"/>
        <w:spacing w:before="100" w:beforeAutospacing="1" w:line="580" w:lineRule="exact"/>
        <w:jc w:val="center"/>
        <w:rPr>
          <w:rFonts w:hint="eastAsia" w:eastAsia="方正小标宋简体"/>
          <w:snapToGrid w:val="0"/>
          <w:sz w:val="44"/>
          <w:szCs w:val="44"/>
        </w:rPr>
      </w:pPr>
      <w:r>
        <w:rPr>
          <w:rFonts w:hint="eastAsia" w:eastAsia="方正小标宋简体"/>
          <w:snapToGrid w:val="0"/>
          <w:sz w:val="44"/>
          <w:szCs w:val="44"/>
        </w:rPr>
        <w:t>2025年度苏州市社会科学基金项目</w:t>
      </w:r>
    </w:p>
    <w:p w14:paraId="337FC0F1">
      <w:pPr>
        <w:overflowPunct w:val="0"/>
        <w:adjustRightInd w:val="0"/>
        <w:snapToGrid w:val="0"/>
        <w:spacing w:after="100" w:afterAutospacing="1" w:line="580" w:lineRule="exact"/>
        <w:jc w:val="center"/>
        <w:rPr>
          <w:rFonts w:hint="eastAsia" w:eastAsia="方正小标宋简体"/>
          <w:snapToGrid w:val="0"/>
          <w:sz w:val="44"/>
          <w:szCs w:val="44"/>
        </w:rPr>
      </w:pPr>
      <w:r>
        <w:rPr>
          <w:rFonts w:hint="eastAsia" w:eastAsia="方正小标宋简体"/>
          <w:snapToGrid w:val="0"/>
          <w:sz w:val="44"/>
          <w:szCs w:val="44"/>
        </w:rPr>
        <w:t>（《苏州经济社会发展蓝皮书（2026）》编撰专项研究类）立项项目名单</w:t>
      </w:r>
    </w:p>
    <w:tbl>
      <w:tblPr>
        <w:tblStyle w:val="6"/>
        <w:tblW w:w="507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50"/>
        <w:gridCol w:w="4101"/>
        <w:gridCol w:w="1512"/>
        <w:gridCol w:w="1917"/>
      </w:tblGrid>
      <w:tr w14:paraId="6C75CC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51" w:type="dxa"/>
            <w:noWrap/>
            <w:vAlign w:val="center"/>
          </w:tcPr>
          <w:p w14:paraId="3BFA76A5">
            <w:pPr>
              <w:overflowPunct w:val="0"/>
              <w:adjustRightInd w:val="0"/>
              <w:snapToGrid w:val="0"/>
              <w:jc w:val="center"/>
              <w:rPr>
                <w:rFonts w:hint="eastAsia" w:eastAsia="黑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bCs/>
                <w:snapToGrid w:val="0"/>
                <w:kern w:val="0"/>
                <w:sz w:val="21"/>
                <w:szCs w:val="21"/>
              </w:rPr>
              <w:t>编</w:t>
            </w:r>
            <w:r>
              <w:rPr>
                <w:rFonts w:hint="eastAsia" w:eastAsia="黑体"/>
                <w:bCs/>
                <w:snapToGrid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hAnsi="黑体" w:eastAsia="黑体"/>
                <w:bCs/>
                <w:snapToGrid w:val="0"/>
                <w:kern w:val="0"/>
                <w:sz w:val="21"/>
                <w:szCs w:val="21"/>
              </w:rPr>
              <w:t>号</w:t>
            </w:r>
          </w:p>
        </w:tc>
        <w:tc>
          <w:tcPr>
            <w:tcW w:w="4101" w:type="dxa"/>
            <w:noWrap/>
            <w:vAlign w:val="center"/>
          </w:tcPr>
          <w:p w14:paraId="7AE9934E">
            <w:pPr>
              <w:overflowPunct w:val="0"/>
              <w:adjustRightInd w:val="0"/>
              <w:snapToGrid w:val="0"/>
              <w:jc w:val="center"/>
              <w:rPr>
                <w:rFonts w:hint="eastAsia" w:eastAsia="黑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bCs/>
                <w:snapToGrid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12" w:type="dxa"/>
            <w:noWrap/>
            <w:vAlign w:val="center"/>
          </w:tcPr>
          <w:p w14:paraId="68A632EC">
            <w:pPr>
              <w:overflowPunct w:val="0"/>
              <w:adjustRightInd w:val="0"/>
              <w:snapToGrid w:val="0"/>
              <w:jc w:val="center"/>
              <w:rPr>
                <w:rFonts w:hint="eastAsia" w:eastAsia="黑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bCs/>
                <w:snapToGrid w:val="0"/>
                <w:kern w:val="0"/>
                <w:sz w:val="21"/>
                <w:szCs w:val="21"/>
              </w:rPr>
              <w:t>课题负责人</w:t>
            </w:r>
          </w:p>
        </w:tc>
        <w:tc>
          <w:tcPr>
            <w:tcW w:w="1917" w:type="dxa"/>
            <w:noWrap/>
            <w:vAlign w:val="center"/>
          </w:tcPr>
          <w:p w14:paraId="6A3C8588">
            <w:pPr>
              <w:overflowPunct w:val="0"/>
              <w:adjustRightInd w:val="0"/>
              <w:snapToGrid w:val="0"/>
              <w:jc w:val="center"/>
              <w:rPr>
                <w:rFonts w:hint="eastAsia" w:eastAsia="黑体"/>
                <w:bCs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hAnsi="黑体" w:eastAsia="黑体"/>
                <w:bCs/>
                <w:snapToGrid w:val="0"/>
                <w:kern w:val="0"/>
                <w:sz w:val="21"/>
                <w:szCs w:val="21"/>
              </w:rPr>
              <w:t>推荐单位</w:t>
            </w:r>
          </w:p>
        </w:tc>
      </w:tr>
      <w:tr w14:paraId="0D7AC7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451" w:type="dxa"/>
            <w:noWrap/>
            <w:vAlign w:val="center"/>
          </w:tcPr>
          <w:p w14:paraId="488FCD0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LPS2025LX001</w:t>
            </w:r>
          </w:p>
        </w:tc>
        <w:tc>
          <w:tcPr>
            <w:tcW w:w="4101" w:type="dxa"/>
            <w:noWrap/>
            <w:vAlign w:val="center"/>
          </w:tcPr>
          <w:p w14:paraId="2DDB524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bidi="ar"/>
              </w:rPr>
              <w:t>2025~2026年苏州经济社会发展形势分析与预测</w:t>
            </w:r>
          </w:p>
        </w:tc>
        <w:tc>
          <w:tcPr>
            <w:tcW w:w="1512" w:type="dxa"/>
            <w:noWrap/>
            <w:vAlign w:val="center"/>
          </w:tcPr>
          <w:p w14:paraId="6BDAA14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李  兵</w:t>
            </w:r>
          </w:p>
        </w:tc>
        <w:tc>
          <w:tcPr>
            <w:tcW w:w="1917" w:type="dxa"/>
            <w:noWrap/>
            <w:vAlign w:val="center"/>
          </w:tcPr>
          <w:p w14:paraId="044E4BDF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苏州智库联盟</w:t>
            </w:r>
          </w:p>
        </w:tc>
      </w:tr>
      <w:tr w14:paraId="6EF059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451" w:type="dxa"/>
            <w:noWrap/>
            <w:vAlign w:val="center"/>
          </w:tcPr>
          <w:p w14:paraId="109951A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LPS2025LX002</w:t>
            </w:r>
          </w:p>
        </w:tc>
        <w:tc>
          <w:tcPr>
            <w:tcW w:w="4101" w:type="dxa"/>
            <w:noWrap/>
            <w:vAlign w:val="center"/>
          </w:tcPr>
          <w:p w14:paraId="3299E8C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苏州工业发展形势与展望</w:t>
            </w:r>
          </w:p>
        </w:tc>
        <w:tc>
          <w:tcPr>
            <w:tcW w:w="1512" w:type="dxa"/>
            <w:noWrap/>
            <w:vAlign w:val="center"/>
          </w:tcPr>
          <w:p w14:paraId="2B6F7F8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管  俊</w:t>
            </w:r>
          </w:p>
        </w:tc>
        <w:tc>
          <w:tcPr>
            <w:tcW w:w="1917" w:type="dxa"/>
            <w:noWrap/>
            <w:vAlign w:val="center"/>
          </w:tcPr>
          <w:p w14:paraId="6808CC4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苏州智库联盟</w:t>
            </w:r>
          </w:p>
        </w:tc>
      </w:tr>
      <w:tr w14:paraId="3E469E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451" w:type="dxa"/>
            <w:noWrap/>
            <w:vAlign w:val="center"/>
          </w:tcPr>
          <w:p w14:paraId="007E3FD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LPS2025LX003</w:t>
            </w:r>
          </w:p>
        </w:tc>
        <w:tc>
          <w:tcPr>
            <w:tcW w:w="4101" w:type="dxa"/>
            <w:noWrap/>
            <w:vAlign w:val="center"/>
          </w:tcPr>
          <w:p w14:paraId="03D5030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苏州农业发展形势与展望</w:t>
            </w:r>
          </w:p>
        </w:tc>
        <w:tc>
          <w:tcPr>
            <w:tcW w:w="1512" w:type="dxa"/>
            <w:noWrap/>
            <w:vAlign w:val="center"/>
          </w:tcPr>
          <w:p w14:paraId="3A8D258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何  兵</w:t>
            </w:r>
          </w:p>
        </w:tc>
        <w:tc>
          <w:tcPr>
            <w:tcW w:w="1917" w:type="dxa"/>
            <w:noWrap/>
            <w:vAlign w:val="center"/>
          </w:tcPr>
          <w:p w14:paraId="3ECF18C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江苏苏州干部学院</w:t>
            </w:r>
          </w:p>
        </w:tc>
      </w:tr>
      <w:tr w14:paraId="7182E6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1451" w:type="dxa"/>
            <w:noWrap/>
            <w:vAlign w:val="center"/>
          </w:tcPr>
          <w:p w14:paraId="3C1757B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LPS2025LX004</w:t>
            </w:r>
          </w:p>
        </w:tc>
        <w:tc>
          <w:tcPr>
            <w:tcW w:w="4101" w:type="dxa"/>
            <w:noWrap/>
            <w:vAlign w:val="center"/>
          </w:tcPr>
          <w:p w14:paraId="3121153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苏州服务业发展形势与展望</w:t>
            </w:r>
          </w:p>
        </w:tc>
        <w:tc>
          <w:tcPr>
            <w:tcW w:w="1512" w:type="dxa"/>
            <w:noWrap/>
            <w:vAlign w:val="center"/>
          </w:tcPr>
          <w:p w14:paraId="0E0CE74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张春昕</w:t>
            </w:r>
          </w:p>
        </w:tc>
        <w:tc>
          <w:tcPr>
            <w:tcW w:w="1917" w:type="dxa"/>
            <w:noWrap/>
            <w:vAlign w:val="center"/>
          </w:tcPr>
          <w:p w14:paraId="6CA42E0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苏州工业园区城市</w:t>
            </w:r>
          </w:p>
          <w:p w14:paraId="5406B3C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发展研究院有限公司</w:t>
            </w:r>
          </w:p>
        </w:tc>
      </w:tr>
      <w:tr w14:paraId="280A6B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451" w:type="dxa"/>
            <w:noWrap/>
            <w:vAlign w:val="center"/>
          </w:tcPr>
          <w:p w14:paraId="4A7C119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LPS2025LX005</w:t>
            </w:r>
          </w:p>
        </w:tc>
        <w:tc>
          <w:tcPr>
            <w:tcW w:w="4101" w:type="dxa"/>
            <w:noWrap/>
            <w:vAlign w:val="center"/>
          </w:tcPr>
          <w:p w14:paraId="78D278D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苏州开放型经济发展形势与展望</w:t>
            </w:r>
          </w:p>
        </w:tc>
        <w:tc>
          <w:tcPr>
            <w:tcW w:w="1512" w:type="dxa"/>
            <w:noWrap/>
            <w:vAlign w:val="center"/>
          </w:tcPr>
          <w:p w14:paraId="12BF9C8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周  俊</w:t>
            </w:r>
          </w:p>
        </w:tc>
        <w:tc>
          <w:tcPr>
            <w:tcW w:w="1917" w:type="dxa"/>
            <w:noWrap/>
            <w:vAlign w:val="center"/>
          </w:tcPr>
          <w:p w14:paraId="139A631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苏州大学</w:t>
            </w:r>
          </w:p>
        </w:tc>
      </w:tr>
      <w:tr w14:paraId="64ED8C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  <w:jc w:val="center"/>
        </w:trPr>
        <w:tc>
          <w:tcPr>
            <w:tcW w:w="1451" w:type="dxa"/>
            <w:noWrap/>
            <w:vAlign w:val="center"/>
          </w:tcPr>
          <w:p w14:paraId="1BC3BE7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LPS2025LX006</w:t>
            </w:r>
          </w:p>
        </w:tc>
        <w:tc>
          <w:tcPr>
            <w:tcW w:w="4101" w:type="dxa"/>
            <w:noWrap/>
            <w:vAlign w:val="center"/>
          </w:tcPr>
          <w:p w14:paraId="21D99DF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苏州一体推进教育科技人才事业发展</w:t>
            </w:r>
          </w:p>
          <w:p w14:paraId="2176341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分析与展望</w:t>
            </w:r>
          </w:p>
        </w:tc>
        <w:tc>
          <w:tcPr>
            <w:tcW w:w="1512" w:type="dxa"/>
            <w:noWrap/>
            <w:vAlign w:val="center"/>
          </w:tcPr>
          <w:p w14:paraId="20BBE8C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何  峰</w:t>
            </w:r>
          </w:p>
        </w:tc>
        <w:tc>
          <w:tcPr>
            <w:tcW w:w="1917" w:type="dxa"/>
            <w:noWrap/>
            <w:vAlign w:val="center"/>
          </w:tcPr>
          <w:p w14:paraId="3F35033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苏州大学</w:t>
            </w:r>
          </w:p>
        </w:tc>
      </w:tr>
      <w:tr w14:paraId="6FEB2E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451" w:type="dxa"/>
            <w:noWrap/>
            <w:vAlign w:val="center"/>
          </w:tcPr>
          <w:p w14:paraId="7C75D35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LPS2025LX007</w:t>
            </w:r>
          </w:p>
        </w:tc>
        <w:tc>
          <w:tcPr>
            <w:tcW w:w="4101" w:type="dxa"/>
            <w:noWrap/>
            <w:vAlign w:val="center"/>
          </w:tcPr>
          <w:p w14:paraId="2828B28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苏州科技创新分析与展望</w:t>
            </w:r>
          </w:p>
        </w:tc>
        <w:tc>
          <w:tcPr>
            <w:tcW w:w="1512" w:type="dxa"/>
            <w:noWrap/>
            <w:vAlign w:val="center"/>
          </w:tcPr>
          <w:p w14:paraId="1C976EB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王世文、刘峻峰</w:t>
            </w:r>
          </w:p>
        </w:tc>
        <w:tc>
          <w:tcPr>
            <w:tcW w:w="1917" w:type="dxa"/>
            <w:noWrap/>
            <w:vAlign w:val="center"/>
          </w:tcPr>
          <w:p w14:paraId="059A23A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苏州科技大学</w:t>
            </w:r>
          </w:p>
        </w:tc>
      </w:tr>
      <w:tr w14:paraId="3E22AF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451" w:type="dxa"/>
            <w:noWrap/>
            <w:vAlign w:val="center"/>
          </w:tcPr>
          <w:p w14:paraId="284B297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LPS2025LX008</w:t>
            </w:r>
          </w:p>
        </w:tc>
        <w:tc>
          <w:tcPr>
            <w:tcW w:w="4101" w:type="dxa"/>
            <w:noWrap/>
            <w:vAlign w:val="center"/>
          </w:tcPr>
          <w:p w14:paraId="5396591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苏州数字经济发展形势与展望</w:t>
            </w:r>
          </w:p>
        </w:tc>
        <w:tc>
          <w:tcPr>
            <w:tcW w:w="1512" w:type="dxa"/>
            <w:noWrap/>
            <w:vAlign w:val="center"/>
          </w:tcPr>
          <w:p w14:paraId="2A05309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任保平</w:t>
            </w:r>
          </w:p>
        </w:tc>
        <w:tc>
          <w:tcPr>
            <w:tcW w:w="1917" w:type="dxa"/>
            <w:noWrap/>
            <w:vAlign w:val="center"/>
          </w:tcPr>
          <w:p w14:paraId="1A30AEE1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南京大学</w:t>
            </w:r>
          </w:p>
        </w:tc>
      </w:tr>
      <w:tr w14:paraId="6BDE7A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4" w:hRule="atLeast"/>
          <w:jc w:val="center"/>
        </w:trPr>
        <w:tc>
          <w:tcPr>
            <w:tcW w:w="1451" w:type="dxa"/>
            <w:noWrap/>
            <w:vAlign w:val="center"/>
          </w:tcPr>
          <w:p w14:paraId="601B2C0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LPS2025LX009</w:t>
            </w:r>
          </w:p>
        </w:tc>
        <w:tc>
          <w:tcPr>
            <w:tcW w:w="4101" w:type="dxa"/>
            <w:noWrap/>
            <w:vAlign w:val="center"/>
          </w:tcPr>
          <w:p w14:paraId="39FBBBD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苏州低空经济发展形势与展望</w:t>
            </w:r>
          </w:p>
        </w:tc>
        <w:tc>
          <w:tcPr>
            <w:tcW w:w="1512" w:type="dxa"/>
            <w:noWrap/>
            <w:vAlign w:val="center"/>
          </w:tcPr>
          <w:p w14:paraId="1E64F56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葛宇昊</w:t>
            </w:r>
          </w:p>
        </w:tc>
        <w:tc>
          <w:tcPr>
            <w:tcW w:w="1917" w:type="dxa"/>
            <w:noWrap/>
            <w:vAlign w:val="center"/>
          </w:tcPr>
          <w:p w14:paraId="62F197D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苏州市发展规划</w:t>
            </w:r>
          </w:p>
          <w:p w14:paraId="7A64C95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研究院</w:t>
            </w:r>
          </w:p>
        </w:tc>
      </w:tr>
      <w:tr w14:paraId="2BC06C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451" w:type="dxa"/>
            <w:noWrap/>
            <w:vAlign w:val="center"/>
          </w:tcPr>
          <w:p w14:paraId="33CB4DB5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LPS2025LX010</w:t>
            </w:r>
          </w:p>
        </w:tc>
        <w:tc>
          <w:tcPr>
            <w:tcW w:w="4101" w:type="dxa"/>
            <w:noWrap/>
            <w:vAlign w:val="center"/>
          </w:tcPr>
          <w:p w14:paraId="5CA95B6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苏州推进深层次改革分析与展望</w:t>
            </w:r>
          </w:p>
        </w:tc>
        <w:tc>
          <w:tcPr>
            <w:tcW w:w="1512" w:type="dxa"/>
            <w:noWrap/>
            <w:vAlign w:val="center"/>
          </w:tcPr>
          <w:p w14:paraId="2628E9C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赵玉艳</w:t>
            </w:r>
          </w:p>
        </w:tc>
        <w:tc>
          <w:tcPr>
            <w:tcW w:w="1917" w:type="dxa"/>
            <w:noWrap/>
            <w:vAlign w:val="center"/>
          </w:tcPr>
          <w:p w14:paraId="26F3942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中共苏州高新区工委（虎丘区委）党校</w:t>
            </w:r>
          </w:p>
        </w:tc>
      </w:tr>
      <w:tr w14:paraId="4E2795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  <w:jc w:val="center"/>
        </w:trPr>
        <w:tc>
          <w:tcPr>
            <w:tcW w:w="1451" w:type="dxa"/>
            <w:noWrap/>
            <w:vAlign w:val="center"/>
          </w:tcPr>
          <w:p w14:paraId="4DC5332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LPS2025LX011</w:t>
            </w:r>
          </w:p>
        </w:tc>
        <w:tc>
          <w:tcPr>
            <w:tcW w:w="4101" w:type="dxa"/>
            <w:noWrap/>
            <w:vAlign w:val="center"/>
          </w:tcPr>
          <w:p w14:paraId="2842042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苏州落实国家重大发展战略分析与展望</w:t>
            </w:r>
          </w:p>
        </w:tc>
        <w:tc>
          <w:tcPr>
            <w:tcW w:w="1512" w:type="dxa"/>
            <w:noWrap/>
            <w:vAlign w:val="center"/>
          </w:tcPr>
          <w:p w14:paraId="14F750A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张倩倩</w:t>
            </w:r>
          </w:p>
        </w:tc>
        <w:tc>
          <w:tcPr>
            <w:tcW w:w="1917" w:type="dxa"/>
            <w:noWrap/>
            <w:vAlign w:val="center"/>
          </w:tcPr>
          <w:p w14:paraId="06B6838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中国共产党苏州市</w:t>
            </w:r>
          </w:p>
          <w:p w14:paraId="4F8BFD5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委员会党校</w:t>
            </w:r>
          </w:p>
        </w:tc>
      </w:tr>
      <w:tr w14:paraId="1AC3C1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451" w:type="dxa"/>
            <w:noWrap/>
            <w:vAlign w:val="center"/>
          </w:tcPr>
          <w:p w14:paraId="4D0754B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LPS2025LX012</w:t>
            </w:r>
          </w:p>
        </w:tc>
        <w:tc>
          <w:tcPr>
            <w:tcW w:w="4101" w:type="dxa"/>
            <w:noWrap/>
            <w:vAlign w:val="center"/>
          </w:tcPr>
          <w:p w14:paraId="777C90A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苏州融入长江经济带发展战略分析与展望</w:t>
            </w:r>
          </w:p>
        </w:tc>
        <w:tc>
          <w:tcPr>
            <w:tcW w:w="1512" w:type="dxa"/>
            <w:noWrap/>
            <w:vAlign w:val="center"/>
          </w:tcPr>
          <w:p w14:paraId="77196D5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王宝强</w:t>
            </w:r>
          </w:p>
        </w:tc>
        <w:tc>
          <w:tcPr>
            <w:tcW w:w="1917" w:type="dxa"/>
            <w:noWrap/>
            <w:vAlign w:val="center"/>
          </w:tcPr>
          <w:p w14:paraId="6135708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苏州科技大学</w:t>
            </w:r>
          </w:p>
        </w:tc>
      </w:tr>
      <w:tr w14:paraId="032F7F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4" w:hRule="atLeast"/>
          <w:jc w:val="center"/>
        </w:trPr>
        <w:tc>
          <w:tcPr>
            <w:tcW w:w="1451" w:type="dxa"/>
            <w:noWrap/>
            <w:vAlign w:val="center"/>
          </w:tcPr>
          <w:p w14:paraId="47D0AAE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LPS2025LX013</w:t>
            </w:r>
          </w:p>
        </w:tc>
        <w:tc>
          <w:tcPr>
            <w:tcW w:w="4101" w:type="dxa"/>
            <w:noWrap/>
            <w:vAlign w:val="center"/>
          </w:tcPr>
          <w:p w14:paraId="765A9572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苏州推进基层社会治理“强基提能惠民”</w:t>
            </w:r>
          </w:p>
          <w:p w14:paraId="2B6FC9A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分析与展望</w:t>
            </w:r>
          </w:p>
        </w:tc>
        <w:tc>
          <w:tcPr>
            <w:tcW w:w="1512" w:type="dxa"/>
            <w:noWrap/>
            <w:vAlign w:val="center"/>
          </w:tcPr>
          <w:p w14:paraId="4384DCBC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张建明、顾  典</w:t>
            </w:r>
          </w:p>
        </w:tc>
        <w:tc>
          <w:tcPr>
            <w:tcW w:w="1917" w:type="dxa"/>
            <w:noWrap/>
            <w:vAlign w:val="center"/>
          </w:tcPr>
          <w:p w14:paraId="67125B9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中国共产党苏州市委员会党校、</w:t>
            </w:r>
          </w:p>
          <w:p w14:paraId="1494EF6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苏州市社会治理</w:t>
            </w:r>
          </w:p>
          <w:p w14:paraId="2A51D8A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现代化综合指挥中心</w:t>
            </w:r>
          </w:p>
        </w:tc>
      </w:tr>
      <w:tr w14:paraId="01B454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451" w:type="dxa"/>
            <w:noWrap/>
            <w:vAlign w:val="center"/>
          </w:tcPr>
          <w:p w14:paraId="2CE279AA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LPS2025LX014</w:t>
            </w:r>
          </w:p>
        </w:tc>
        <w:tc>
          <w:tcPr>
            <w:tcW w:w="4101" w:type="dxa"/>
            <w:noWrap/>
            <w:vAlign w:val="center"/>
          </w:tcPr>
          <w:p w14:paraId="17596C6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苏州探索共同富裕的实践路径分析与展望</w:t>
            </w:r>
          </w:p>
        </w:tc>
        <w:tc>
          <w:tcPr>
            <w:tcW w:w="1512" w:type="dxa"/>
            <w:noWrap/>
            <w:vAlign w:val="center"/>
          </w:tcPr>
          <w:p w14:paraId="27EFB68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刘晓朦</w:t>
            </w:r>
          </w:p>
        </w:tc>
        <w:tc>
          <w:tcPr>
            <w:tcW w:w="1917" w:type="dxa"/>
            <w:noWrap/>
            <w:vAlign w:val="center"/>
          </w:tcPr>
          <w:p w14:paraId="006DCDC3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江苏苏州干部学院</w:t>
            </w:r>
          </w:p>
        </w:tc>
      </w:tr>
      <w:tr w14:paraId="3E037D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  <w:jc w:val="center"/>
        </w:trPr>
        <w:tc>
          <w:tcPr>
            <w:tcW w:w="1451" w:type="dxa"/>
            <w:noWrap/>
            <w:vAlign w:val="center"/>
          </w:tcPr>
          <w:p w14:paraId="1835FD6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LPS2025LX015</w:t>
            </w:r>
          </w:p>
        </w:tc>
        <w:tc>
          <w:tcPr>
            <w:tcW w:w="4101" w:type="dxa"/>
            <w:noWrap/>
            <w:vAlign w:val="center"/>
          </w:tcPr>
          <w:p w14:paraId="7DEF82E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苏州以高质量党建引领高质量发展分析与展望</w:t>
            </w:r>
          </w:p>
        </w:tc>
        <w:tc>
          <w:tcPr>
            <w:tcW w:w="1512" w:type="dxa"/>
            <w:noWrap/>
            <w:vAlign w:val="center"/>
          </w:tcPr>
          <w:p w14:paraId="780CA30B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陈  艺、王晓翠</w:t>
            </w:r>
          </w:p>
        </w:tc>
        <w:tc>
          <w:tcPr>
            <w:tcW w:w="1917" w:type="dxa"/>
            <w:noWrap/>
            <w:vAlign w:val="center"/>
          </w:tcPr>
          <w:p w14:paraId="2B4CD458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苏州工业职业</w:t>
            </w:r>
          </w:p>
          <w:p w14:paraId="04360DC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技术学院</w:t>
            </w:r>
          </w:p>
        </w:tc>
      </w:tr>
      <w:tr w14:paraId="357109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451" w:type="dxa"/>
            <w:noWrap/>
            <w:vAlign w:val="center"/>
          </w:tcPr>
          <w:p w14:paraId="2DD1A0E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LPS2025LX016</w:t>
            </w:r>
          </w:p>
        </w:tc>
        <w:tc>
          <w:tcPr>
            <w:tcW w:w="4101" w:type="dxa"/>
            <w:noWrap/>
            <w:vAlign w:val="center"/>
          </w:tcPr>
          <w:p w14:paraId="46DD7B19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苏州文化强市“811”计划实施分析与展望</w:t>
            </w:r>
          </w:p>
        </w:tc>
        <w:tc>
          <w:tcPr>
            <w:tcW w:w="1512" w:type="dxa"/>
            <w:noWrap/>
            <w:vAlign w:val="center"/>
          </w:tcPr>
          <w:p w14:paraId="36FC71F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李  晶</w:t>
            </w:r>
          </w:p>
        </w:tc>
        <w:tc>
          <w:tcPr>
            <w:tcW w:w="1917" w:type="dxa"/>
            <w:noWrap/>
            <w:vAlign w:val="center"/>
          </w:tcPr>
          <w:p w14:paraId="360C7AF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苏州大学</w:t>
            </w:r>
          </w:p>
        </w:tc>
      </w:tr>
      <w:tr w14:paraId="4DF211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451" w:type="dxa"/>
            <w:noWrap/>
            <w:vAlign w:val="center"/>
          </w:tcPr>
          <w:p w14:paraId="76624A56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LPS2025LX017</w:t>
            </w:r>
          </w:p>
        </w:tc>
        <w:tc>
          <w:tcPr>
            <w:tcW w:w="4101" w:type="dxa"/>
            <w:noWrap/>
            <w:vAlign w:val="center"/>
          </w:tcPr>
          <w:p w14:paraId="76A5E84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苏州文化产业发展分析与展望</w:t>
            </w:r>
          </w:p>
        </w:tc>
        <w:tc>
          <w:tcPr>
            <w:tcW w:w="1512" w:type="dxa"/>
            <w:noWrap/>
            <w:vAlign w:val="center"/>
          </w:tcPr>
          <w:p w14:paraId="6CA165BD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王  芹</w:t>
            </w:r>
          </w:p>
        </w:tc>
        <w:tc>
          <w:tcPr>
            <w:tcW w:w="1917" w:type="dxa"/>
            <w:noWrap/>
            <w:vAlign w:val="center"/>
          </w:tcPr>
          <w:p w14:paraId="6DC7E044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苏州大学</w:t>
            </w:r>
          </w:p>
        </w:tc>
      </w:tr>
    </w:tbl>
    <w:p w14:paraId="7A6753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F4238"/>
    <w:rsid w:val="4F9D4C81"/>
    <w:rsid w:val="5100482F"/>
    <w:rsid w:val="615D1C1B"/>
    <w:rsid w:val="6F74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4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3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2"/>
    </w:pPr>
    <w:rPr>
      <w:rFonts w:eastAsia="楷体_GB2312" w:asciiTheme="minorAscii" w:hAnsiTheme="minorAscii"/>
      <w:sz w:val="32"/>
    </w:rPr>
  </w:style>
  <w:style w:type="paragraph" w:styleId="4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880" w:firstLineChars="200"/>
      <w:outlineLvl w:val="3"/>
    </w:pPr>
    <w:rPr>
      <w:rFonts w:ascii="Arial" w:hAnsi="Arial" w:eastAsia="仿宋_GB2312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character" w:customStyle="1" w:styleId="8">
    <w:name w:val="标题 2 字符"/>
    <w:link w:val="2"/>
    <w:qFormat/>
    <w:uiPriority w:val="9"/>
    <w:rPr>
      <w:rFonts w:ascii="Arial" w:hAnsi="Arial" w:eastAsia="黑体"/>
      <w:sz w:val="32"/>
    </w:rPr>
  </w:style>
  <w:style w:type="character" w:customStyle="1" w:styleId="9">
    <w:name w:val="标题 3 字符"/>
    <w:link w:val="3"/>
    <w:qFormat/>
    <w:uiPriority w:val="9"/>
    <w:rPr>
      <w:rFonts w:eastAsia="楷体_GB2312" w:asciiTheme="minorAscii" w:hAnsiTheme="minorAscii"/>
      <w:sz w:val="32"/>
    </w:rPr>
  </w:style>
  <w:style w:type="character" w:customStyle="1" w:styleId="10">
    <w:name w:val="标题 4 字符"/>
    <w:link w:val="4"/>
    <w:qFormat/>
    <w:uiPriority w:val="9"/>
    <w:rPr>
      <w:rFonts w:ascii="Arial" w:hAnsi="Arial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2023-10-27T02:35:00Z</dcterms:created>
  <dc:creator>Administrator</dc:creator>
  <cp:lastModifiedBy>郑苏娟</cp:lastModifiedBy>
  <dcterms:modified xsi:type="dcterms:W3CDTF">2025-08-22T08:40:40Z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72759600C32A4AE88389B39A44B87917</vt:lpwstr>
  </property>
  <property fmtid="{D5CDD505-2E9C-101B-9397-08002B2CF9AE}" pid="4" name="KSOTemplateDocerSaveRecord">
    <vt:lpwstr>eyJoZGlkIjoiMjc4YmY0YjAzYzA3MzBlYTJmZTA5NmQ2N2UwOGI2NzYiLCJ1c2VySWQiOiIxNjMzNDEyNzk0In0=</vt:lpwstr>
  </property>
</Properties>
</file>